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635" w:rsidRDefault="00195635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195635" w:rsidRDefault="00A773DF">
      <w:pPr>
        <w:pBdr>
          <w:bottom w:val="single" w:sz="6" w:space="0" w:color="000000"/>
        </w:pBd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899794</wp:posOffset>
            </wp:positionH>
            <wp:positionV relativeFrom="page">
              <wp:posOffset>540384</wp:posOffset>
            </wp:positionV>
            <wp:extent cx="827406" cy="819150"/>
            <wp:effectExtent l="0" t="0" r="0" b="0"/>
            <wp:wrapSquare wrapText="bothSides" distT="57150" distB="57150" distL="57150" distR="57150"/>
            <wp:docPr id="1073741825" name="officeArt object" descr="Описание: C:\Users\PC_ObshtinaN\Desktop\герб Николаево -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Описание: C:\Users\PC_ObshtinaN\Desktop\герб Николаево - Copy.png" descr="Описание: C:\Users\PC_ObshtinaN\Desktop\герб Николаево - Copy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rcRect t="67" b="67"/>
                    <a:stretch>
                      <a:fillRect/>
                    </a:stretch>
                  </pic:blipFill>
                  <pic:spPr>
                    <a:xfrm>
                      <a:off x="0" y="0"/>
                      <a:ext cx="827406" cy="8191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sz w:val="20"/>
          <w:szCs w:val="20"/>
          <w:lang w:val="ru-RU"/>
        </w:rPr>
        <w:t>Община Николаево</w:t>
      </w:r>
      <w:r>
        <w:rPr>
          <w:rFonts w:ascii="Calibri" w:hAnsi="Calibri"/>
          <w:b/>
          <w:bCs/>
          <w:sz w:val="20"/>
          <w:szCs w:val="20"/>
        </w:rPr>
        <w:t xml:space="preserve">, област Стара Загора, гр. </w:t>
      </w:r>
      <w:r>
        <w:rPr>
          <w:rFonts w:ascii="Calibri" w:hAnsi="Calibri"/>
          <w:b/>
          <w:bCs/>
          <w:sz w:val="20"/>
          <w:szCs w:val="20"/>
          <w:lang w:val="ru-RU"/>
        </w:rPr>
        <w:t xml:space="preserve">Николаево </w:t>
      </w:r>
      <w:r>
        <w:rPr>
          <w:rFonts w:ascii="Calibri" w:hAnsi="Calibri"/>
          <w:b/>
          <w:bCs/>
          <w:sz w:val="20"/>
          <w:szCs w:val="20"/>
        </w:rPr>
        <w:t>6190, ул. „Георги Бенковски“ № 9</w:t>
      </w:r>
    </w:p>
    <w:p w:rsidR="00195635" w:rsidRDefault="00A773DF">
      <w:pPr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Телефон 04330 / 20-72, </w:t>
      </w:r>
      <w:r>
        <w:rPr>
          <w:rFonts w:ascii="Calibri" w:hAnsi="Calibri"/>
          <w:b/>
          <w:bCs/>
          <w:sz w:val="20"/>
          <w:szCs w:val="20"/>
          <w:lang w:val="en-US"/>
        </w:rPr>
        <w:t>e</w:t>
      </w:r>
      <w:r>
        <w:rPr>
          <w:rFonts w:ascii="Calibri" w:hAnsi="Calibri"/>
          <w:b/>
          <w:bCs/>
          <w:sz w:val="20"/>
          <w:szCs w:val="20"/>
          <w:lang w:val="ru-RU"/>
        </w:rPr>
        <w:t>-</w:t>
      </w:r>
      <w:r>
        <w:rPr>
          <w:rFonts w:ascii="Calibri" w:hAnsi="Calibri"/>
          <w:b/>
          <w:bCs/>
          <w:sz w:val="20"/>
          <w:szCs w:val="20"/>
          <w:lang w:val="en-US"/>
        </w:rPr>
        <w:t>mail</w:t>
      </w:r>
      <w:r>
        <w:rPr>
          <w:rFonts w:ascii="Calibri" w:hAnsi="Calibri"/>
          <w:b/>
          <w:bCs/>
          <w:sz w:val="20"/>
          <w:szCs w:val="20"/>
        </w:rPr>
        <w:t xml:space="preserve">: </w:t>
      </w:r>
      <w:hyperlink r:id="rId7" w:history="1">
        <w:r>
          <w:rPr>
            <w:rStyle w:val="Hyperlink0"/>
            <w:rFonts w:eastAsia="Arial Unicode MS" w:cs="Arial Unicode MS"/>
          </w:rPr>
          <w:t>obsavet</w:t>
        </w:r>
        <w:r>
          <w:rPr>
            <w:rStyle w:val="Link"/>
            <w:rFonts w:ascii="Calibri" w:hAnsi="Calibri"/>
            <w:b/>
            <w:bCs/>
            <w:color w:val="000000"/>
            <w:sz w:val="20"/>
            <w:szCs w:val="20"/>
            <w:u w:val="none" w:color="000000"/>
            <w:lang w:val="ru-RU"/>
          </w:rPr>
          <w:t>@</w:t>
        </w:r>
        <w:r>
          <w:rPr>
            <w:rStyle w:val="Hyperlink0"/>
            <w:rFonts w:eastAsia="Arial Unicode MS" w:cs="Arial Unicode MS"/>
          </w:rPr>
          <w:t>nikolaevo</w:t>
        </w:r>
        <w:r>
          <w:rPr>
            <w:rStyle w:val="Link"/>
            <w:rFonts w:ascii="Calibri" w:hAnsi="Calibri"/>
            <w:b/>
            <w:bCs/>
            <w:color w:val="000000"/>
            <w:sz w:val="20"/>
            <w:szCs w:val="20"/>
            <w:u w:val="none" w:color="000000"/>
            <w:lang w:val="ru-RU"/>
          </w:rPr>
          <w:t>.</w:t>
        </w:r>
        <w:r>
          <w:rPr>
            <w:rStyle w:val="Hyperlink0"/>
            <w:rFonts w:eastAsia="Arial Unicode MS" w:cs="Arial Unicode MS"/>
          </w:rPr>
          <w:t>net</w:t>
        </w:r>
      </w:hyperlink>
    </w:p>
    <w:p w:rsidR="00195635" w:rsidRDefault="00195635">
      <w:pPr>
        <w:jc w:val="both"/>
        <w:rPr>
          <w:b/>
          <w:bCs/>
        </w:rPr>
      </w:pPr>
    </w:p>
    <w:p w:rsidR="00195635" w:rsidRDefault="00195635">
      <w:pPr>
        <w:jc w:val="both"/>
        <w:rPr>
          <w:b/>
          <w:bCs/>
        </w:rPr>
      </w:pPr>
    </w:p>
    <w:p w:rsidR="00195635" w:rsidRDefault="00195635">
      <w:pPr>
        <w:jc w:val="both"/>
        <w:rPr>
          <w:b/>
          <w:bCs/>
        </w:rPr>
      </w:pPr>
    </w:p>
    <w:p w:rsidR="00195635" w:rsidRDefault="00CD2F70">
      <w:r>
        <w:rPr>
          <w:rFonts w:eastAsia="Arial Unicode MS" w:cs="Arial Unicode MS"/>
        </w:rPr>
        <w:t>Рег</w:t>
      </w:r>
      <w:r w:rsidR="00A773DF">
        <w:rPr>
          <w:rFonts w:eastAsia="Arial Unicode MS" w:cs="Arial Unicode MS"/>
        </w:rPr>
        <w:t xml:space="preserve">. </w:t>
      </w:r>
      <w:r>
        <w:rPr>
          <w:rFonts w:eastAsia="Arial Unicode MS" w:cs="Arial Unicode MS"/>
        </w:rPr>
        <w:t xml:space="preserve">№ </w:t>
      </w:r>
      <w:r w:rsidR="00FE2456">
        <w:rPr>
          <w:rFonts w:eastAsia="Arial Unicode MS" w:cs="Arial Unicode MS"/>
        </w:rPr>
        <w:t>05-00-217 / 28.</w:t>
      </w:r>
      <w:bookmarkStart w:id="0" w:name="_GoBack"/>
      <w:bookmarkEnd w:id="0"/>
      <w:r w:rsidR="00A773DF">
        <w:rPr>
          <w:rFonts w:eastAsia="Arial Unicode MS" w:cs="Arial Unicode MS"/>
        </w:rPr>
        <w:t>0</w:t>
      </w:r>
      <w:r w:rsidR="00A773DF">
        <w:rPr>
          <w:rFonts w:eastAsia="Arial Unicode MS" w:cs="Arial Unicode MS"/>
          <w:lang w:val="en-US"/>
        </w:rPr>
        <w:t>8</w:t>
      </w:r>
      <w:r w:rsidR="00A773DF">
        <w:rPr>
          <w:rFonts w:eastAsia="Arial Unicode MS" w:cs="Arial Unicode MS"/>
        </w:rPr>
        <w:t>.2026 г.</w:t>
      </w:r>
    </w:p>
    <w:p w:rsidR="00195635" w:rsidRDefault="00195635">
      <w:pPr>
        <w:rPr>
          <w:lang w:val="en-US"/>
        </w:rPr>
      </w:pPr>
    </w:p>
    <w:p w:rsidR="00195635" w:rsidRDefault="00195635"/>
    <w:p w:rsidR="00195635" w:rsidRDefault="00A773DF">
      <w:r>
        <w:rPr>
          <w:rFonts w:eastAsia="Arial Unicode MS" w:cs="Arial Unicode MS"/>
        </w:rPr>
        <w:t>ДО</w:t>
      </w:r>
    </w:p>
    <w:p w:rsidR="00195635" w:rsidRDefault="00A773DF">
      <w:r>
        <w:rPr>
          <w:rFonts w:eastAsia="Arial Unicode MS" w:cs="Arial Unicode MS"/>
        </w:rPr>
        <w:t>ОБЩИНСКИ СЪВЕТ</w:t>
      </w:r>
    </w:p>
    <w:p w:rsidR="00195635" w:rsidRDefault="00A773DF">
      <w:r>
        <w:rPr>
          <w:rFonts w:eastAsia="Arial Unicode MS" w:cs="Arial Unicode MS"/>
        </w:rPr>
        <w:t>НИКОЛАЕВО</w:t>
      </w:r>
      <w:r>
        <w:rPr>
          <w:rFonts w:eastAsia="Arial Unicode MS" w:cs="Arial Unicode MS"/>
          <w:b/>
          <w:bCs/>
          <w:lang w:val="ru-RU"/>
        </w:rPr>
        <w:t xml:space="preserve"> </w:t>
      </w:r>
    </w:p>
    <w:p w:rsidR="00195635" w:rsidRDefault="00A773DF">
      <w:pPr>
        <w:rPr>
          <w:b/>
          <w:bCs/>
        </w:rPr>
      </w:pPr>
      <w:r>
        <w:rPr>
          <w:rFonts w:eastAsia="Arial Unicode MS" w:cs="Arial Unicode MS"/>
          <w:b/>
          <w:bCs/>
          <w:lang w:val="ru-RU"/>
        </w:rPr>
        <w:t xml:space="preserve">    </w:t>
      </w:r>
      <w:r>
        <w:rPr>
          <w:rFonts w:eastAsia="Arial Unicode MS" w:cs="Arial Unicode MS"/>
          <w:b/>
          <w:bCs/>
        </w:rPr>
        <w:t xml:space="preserve">                                             </w:t>
      </w:r>
    </w:p>
    <w:p w:rsidR="00195635" w:rsidRDefault="00A773DF">
      <w:pPr>
        <w:pStyle w:val="a5"/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ДОКЛАДНА ЗАПИСКА</w:t>
      </w:r>
    </w:p>
    <w:p w:rsidR="00195635" w:rsidRDefault="00195635">
      <w:pPr>
        <w:pStyle w:val="a5"/>
        <w:spacing w:after="0"/>
        <w:jc w:val="center"/>
        <w:rPr>
          <w:sz w:val="24"/>
          <w:szCs w:val="24"/>
        </w:rPr>
      </w:pPr>
    </w:p>
    <w:p w:rsidR="00195635" w:rsidRDefault="00A773DF">
      <w:pPr>
        <w:jc w:val="center"/>
      </w:pPr>
      <w:r>
        <w:t>от Николай Кънев – Председател Общински съвет Николаево</w:t>
      </w:r>
    </w:p>
    <w:p w:rsidR="00195635" w:rsidRDefault="00195635">
      <w:pPr>
        <w:jc w:val="center"/>
      </w:pPr>
    </w:p>
    <w:p w:rsidR="00195635" w:rsidRDefault="00195635">
      <w:pPr>
        <w:jc w:val="center"/>
      </w:pPr>
    </w:p>
    <w:p w:rsidR="00195635" w:rsidRDefault="00A773DF">
      <w:pPr>
        <w:widowControl w:val="0"/>
        <w:spacing w:line="242" w:lineRule="auto"/>
        <w:ind w:left="143" w:right="53"/>
        <w:rPr>
          <w:b/>
          <w:bCs/>
          <w:u w:val="single"/>
        </w:rPr>
      </w:pPr>
      <w:r>
        <w:t>Относно:</w:t>
      </w:r>
      <w:r>
        <w:rPr>
          <w:spacing w:val="-1"/>
        </w:rPr>
        <w:t xml:space="preserve"> </w:t>
      </w:r>
      <w:r>
        <w:rPr>
          <w:u w:val="single"/>
        </w:rPr>
        <w:t>Определяне</w:t>
      </w:r>
      <w:r>
        <w:rPr>
          <w:spacing w:val="-1"/>
          <w:u w:val="single"/>
        </w:rPr>
        <w:t xml:space="preserve"> </w:t>
      </w:r>
      <w:r>
        <w:rPr>
          <w:u w:val="single"/>
          <w:lang w:val="ru-RU"/>
        </w:rPr>
        <w:t xml:space="preserve">размера на </w:t>
      </w:r>
      <w:proofErr w:type="spellStart"/>
      <w:r>
        <w:rPr>
          <w:u w:val="single"/>
          <w:lang w:val="ru-RU"/>
        </w:rPr>
        <w:t>индивидуалната</w:t>
      </w:r>
      <w:proofErr w:type="spellEnd"/>
      <w:r>
        <w:rPr>
          <w:u w:val="single"/>
          <w:lang w:val="ru-RU"/>
        </w:rPr>
        <w:t xml:space="preserve"> </w:t>
      </w:r>
      <w:proofErr w:type="spellStart"/>
      <w:r>
        <w:rPr>
          <w:u w:val="single"/>
          <w:lang w:val="ru-RU"/>
        </w:rPr>
        <w:t>основна</w:t>
      </w:r>
      <w:proofErr w:type="spellEnd"/>
      <w:r>
        <w:rPr>
          <w:u w:val="single"/>
          <w:lang w:val="ru-RU"/>
        </w:rPr>
        <w:t xml:space="preserve"> </w:t>
      </w:r>
      <w:proofErr w:type="spellStart"/>
      <w:r>
        <w:rPr>
          <w:u w:val="single"/>
          <w:lang w:val="ru-RU"/>
        </w:rPr>
        <w:t>месечна</w:t>
      </w:r>
      <w:proofErr w:type="spellEnd"/>
      <w:r>
        <w:rPr>
          <w:u w:val="single"/>
          <w:lang w:val="ru-RU"/>
        </w:rPr>
        <w:t xml:space="preserve"> заплата на </w:t>
      </w:r>
      <w:proofErr w:type="spellStart"/>
      <w:r>
        <w:rPr>
          <w:u w:val="single"/>
          <w:lang w:val="ru-RU"/>
        </w:rPr>
        <w:t>кмета</w:t>
      </w:r>
      <w:proofErr w:type="spellEnd"/>
      <w:r>
        <w:rPr>
          <w:u w:val="single"/>
          <w:lang w:val="ru-RU"/>
        </w:rPr>
        <w:t xml:space="preserve"> на Община Николаево считано от </w:t>
      </w:r>
      <w:r>
        <w:rPr>
          <w:u w:val="single"/>
        </w:rPr>
        <w:t>01.01.2026 г.</w:t>
      </w:r>
    </w:p>
    <w:p w:rsidR="00195635" w:rsidRDefault="00195635">
      <w:pPr>
        <w:widowControl w:val="0"/>
        <w:rPr>
          <w:b/>
          <w:bCs/>
        </w:rPr>
      </w:pPr>
    </w:p>
    <w:p w:rsidR="00195635" w:rsidRDefault="00195635">
      <w:pPr>
        <w:widowControl w:val="0"/>
        <w:rPr>
          <w:b/>
          <w:bCs/>
        </w:rPr>
      </w:pPr>
    </w:p>
    <w:p w:rsidR="00195635" w:rsidRDefault="00195635">
      <w:pPr>
        <w:widowControl w:val="0"/>
        <w:rPr>
          <w:b/>
          <w:bCs/>
        </w:rPr>
      </w:pPr>
    </w:p>
    <w:p w:rsidR="00195635" w:rsidRDefault="00A773DF">
      <w:pPr>
        <w:widowControl w:val="0"/>
        <w:spacing w:line="242" w:lineRule="auto"/>
        <w:ind w:right="2452" w:firstLine="720"/>
      </w:pPr>
      <w:r>
        <w:t>УВАЖАЕМИ ОБЩИНСКИ СЪВЕТНИЦИ,</w:t>
      </w:r>
    </w:p>
    <w:p w:rsidR="00195635" w:rsidRDefault="00195635">
      <w:pPr>
        <w:widowControl w:val="0"/>
        <w:spacing w:before="1"/>
      </w:pPr>
    </w:p>
    <w:p w:rsidR="00195635" w:rsidRDefault="00195635">
      <w:pPr>
        <w:widowControl w:val="0"/>
        <w:spacing w:before="1"/>
      </w:pPr>
    </w:p>
    <w:p w:rsidR="00195635" w:rsidRDefault="00A773DF">
      <w:pPr>
        <w:widowControl w:val="0"/>
        <w:spacing w:before="1" w:line="230" w:lineRule="auto"/>
        <w:ind w:left="86" w:right="151" w:firstLine="709"/>
        <w:jc w:val="both"/>
      </w:pPr>
      <w:r>
        <w:rPr>
          <w:lang w:val="ru-RU"/>
        </w:rPr>
        <w:t xml:space="preserve">На основание </w:t>
      </w:r>
      <w:proofErr w:type="spellStart"/>
      <w:r>
        <w:rPr>
          <w:lang w:val="ru-RU"/>
        </w:rPr>
        <w:t>чл</w:t>
      </w:r>
      <w:proofErr w:type="spellEnd"/>
      <w:r>
        <w:t xml:space="preserve">. 21, ал. 1, т. 5 от Закона </w:t>
      </w:r>
      <w:r>
        <w:rPr>
          <w:color w:val="3B3B3B"/>
          <w:u w:color="3B3B3B"/>
        </w:rPr>
        <w:t xml:space="preserve">за </w:t>
      </w:r>
      <w:r>
        <w:t>местното самоуправление и местната администрация /ЗМСМА/, общинският съвет определя размера на трудовите възнаграждения</w:t>
      </w:r>
      <w:r>
        <w:rPr>
          <w:spacing w:val="-1"/>
        </w:rPr>
        <w:t xml:space="preserve"> </w:t>
      </w:r>
      <w:r>
        <w:rPr>
          <w:color w:val="1F1F1F"/>
          <w:u w:color="1F1F1F"/>
        </w:rPr>
        <w:t>на</w:t>
      </w:r>
      <w:r>
        <w:rPr>
          <w:color w:val="1F1F1F"/>
          <w:spacing w:val="-1"/>
          <w:u w:color="1F1F1F"/>
        </w:rPr>
        <w:t xml:space="preserve"> </w:t>
      </w:r>
      <w:r>
        <w:t>кметовете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рамките</w:t>
      </w:r>
      <w:r>
        <w:rPr>
          <w:spacing w:val="-1"/>
        </w:rPr>
        <w:t xml:space="preserve"> </w:t>
      </w:r>
      <w:r>
        <w:rPr>
          <w:color w:val="3F3F3F"/>
          <w:u w:color="3F3F3F"/>
        </w:rPr>
        <w:t>на</w:t>
      </w:r>
      <w:r>
        <w:rPr>
          <w:color w:val="3F3F3F"/>
          <w:spacing w:val="-1"/>
          <w:u w:color="3F3F3F"/>
        </w:rPr>
        <w:t xml:space="preserve"> </w:t>
      </w:r>
      <w:r>
        <w:t>действащата</w:t>
      </w:r>
      <w:r>
        <w:rPr>
          <w:spacing w:val="-1"/>
        </w:rPr>
        <w:t xml:space="preserve"> </w:t>
      </w:r>
      <w:r>
        <w:t>нормативна</w:t>
      </w:r>
      <w:r>
        <w:rPr>
          <w:spacing w:val="-1"/>
        </w:rPr>
        <w:t xml:space="preserve"> </w:t>
      </w:r>
      <w:r>
        <w:t>уредба</w:t>
      </w:r>
      <w:r>
        <w:rPr>
          <w:spacing w:val="-1"/>
        </w:rPr>
        <w:t xml:space="preserve"> </w:t>
      </w:r>
      <w:r>
        <w:t>и средствата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работна</w:t>
      </w:r>
      <w:r>
        <w:rPr>
          <w:spacing w:val="-1"/>
        </w:rPr>
        <w:t xml:space="preserve"> </w:t>
      </w:r>
      <w:r>
        <w:t>за плата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персонала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proofErr w:type="spellStart"/>
      <w:r>
        <w:rPr>
          <w:lang w:val="ru-RU"/>
        </w:rPr>
        <w:t>общинския</w:t>
      </w:r>
      <w:proofErr w:type="spellEnd"/>
      <w:r>
        <w:rPr>
          <w:spacing w:val="-1"/>
        </w:rPr>
        <w:t xml:space="preserve"> </w:t>
      </w:r>
      <w:r>
        <w:t>бюджет. Съгласно чл. 5, ал.</w:t>
      </w:r>
      <w:r>
        <w:rPr>
          <w:lang w:val="ru-RU"/>
        </w:rPr>
        <w:t xml:space="preserve"> </w:t>
      </w:r>
      <w:r>
        <w:t xml:space="preserve">16 от Постановление №67 на Министерски съвет от 14.04.2010 г. </w:t>
      </w:r>
      <w:r>
        <w:rPr>
          <w:color w:val="0F0F0F"/>
          <w:u w:color="0F0F0F"/>
        </w:rPr>
        <w:t xml:space="preserve">за </w:t>
      </w:r>
      <w:r>
        <w:rPr>
          <w:lang w:val="ru-RU"/>
        </w:rPr>
        <w:t xml:space="preserve">заплатите в </w:t>
      </w:r>
      <w:proofErr w:type="spellStart"/>
      <w:r>
        <w:rPr>
          <w:lang w:val="ru-RU"/>
        </w:rPr>
        <w:t>бюджетните</w:t>
      </w:r>
      <w:proofErr w:type="spellEnd"/>
      <w:r>
        <w:rPr>
          <w:lang w:val="ru-RU"/>
        </w:rPr>
        <w:t xml:space="preserve"> организации и </w:t>
      </w:r>
      <w:proofErr w:type="spellStart"/>
      <w:r>
        <w:rPr>
          <w:lang w:val="ru-RU"/>
        </w:rPr>
        <w:t>дейности</w:t>
      </w:r>
      <w:proofErr w:type="spellEnd"/>
      <w:r>
        <w:t xml:space="preserve">, </w:t>
      </w:r>
      <w:proofErr w:type="spellStart"/>
      <w:r>
        <w:rPr>
          <w:lang w:val="ru-RU"/>
        </w:rPr>
        <w:t>конкретните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размери</w:t>
      </w:r>
      <w:proofErr w:type="spellEnd"/>
      <w:r>
        <w:rPr>
          <w:lang w:val="ru-RU"/>
        </w:rPr>
        <w:t xml:space="preserve"> </w:t>
      </w:r>
      <w:r>
        <w:rPr>
          <w:color w:val="232323"/>
          <w:u w:color="232323"/>
        </w:rPr>
        <w:t xml:space="preserve">на </w:t>
      </w:r>
      <w:r>
        <w:t>индивидуал</w:t>
      </w:r>
      <w:r>
        <w:rPr>
          <w:color w:val="0F0F0F"/>
          <w:u w:color="0F0F0F"/>
        </w:rPr>
        <w:t>ни</w:t>
      </w:r>
      <w:r>
        <w:t xml:space="preserve">те </w:t>
      </w:r>
      <w:r>
        <w:rPr>
          <w:color w:val="161616"/>
          <w:u w:color="161616"/>
        </w:rPr>
        <w:t>ос</w:t>
      </w:r>
      <w:r>
        <w:t>новни месечни</w:t>
      </w:r>
      <w:r>
        <w:rPr>
          <w:spacing w:val="-1"/>
        </w:rPr>
        <w:t xml:space="preserve"> </w:t>
      </w:r>
      <w:r>
        <w:t>заплати</w:t>
      </w:r>
      <w:r>
        <w:rPr>
          <w:spacing w:val="-1"/>
        </w:rPr>
        <w:t xml:space="preserve"> </w:t>
      </w:r>
      <w:r>
        <w:rPr>
          <w:color w:val="262626"/>
          <w:u w:color="262626"/>
        </w:rPr>
        <w:t>на</w:t>
      </w:r>
      <w:r>
        <w:rPr>
          <w:color w:val="262626"/>
          <w:spacing w:val="-1"/>
          <w:u w:color="262626"/>
        </w:rPr>
        <w:t xml:space="preserve"> </w:t>
      </w:r>
      <w:r>
        <w:t>кметовете</w:t>
      </w:r>
      <w:r>
        <w:rPr>
          <w:spacing w:val="-1"/>
        </w:rPr>
        <w:t xml:space="preserve"> </w:t>
      </w:r>
      <w:r>
        <w:rPr>
          <w:color w:val="0E0E0E"/>
          <w:u w:color="0E0E0E"/>
        </w:rPr>
        <w:t xml:space="preserve">на </w:t>
      </w:r>
      <w:r>
        <w:rPr>
          <w:lang w:val="ru-RU"/>
        </w:rPr>
        <w:t>общи</w:t>
      </w:r>
      <w:r>
        <w:rPr>
          <w:color w:val="2F2F2F"/>
          <w:u w:color="2F2F2F"/>
        </w:rPr>
        <w:t xml:space="preserve">ни </w:t>
      </w:r>
      <w:r>
        <w:t xml:space="preserve">се </w:t>
      </w:r>
      <w:r>
        <w:rPr>
          <w:color w:val="181818"/>
          <w:u w:color="181818"/>
        </w:rPr>
        <w:t>оп</w:t>
      </w:r>
      <w:r>
        <w:t xml:space="preserve">ределят </w:t>
      </w:r>
      <w:r>
        <w:rPr>
          <w:color w:val="343434"/>
          <w:u w:color="343434"/>
        </w:rPr>
        <w:t xml:space="preserve">от </w:t>
      </w:r>
      <w:r>
        <w:t>съответния</w:t>
      </w:r>
      <w:r>
        <w:rPr>
          <w:spacing w:val="-1"/>
        </w:rPr>
        <w:t xml:space="preserve"> </w:t>
      </w:r>
      <w:proofErr w:type="spellStart"/>
      <w:r>
        <w:rPr>
          <w:lang w:val="ru-RU"/>
        </w:rPr>
        <w:t>общински</w:t>
      </w:r>
      <w:proofErr w:type="spellEnd"/>
      <w:r>
        <w:rPr>
          <w:spacing w:val="-1"/>
        </w:rPr>
        <w:t xml:space="preserve"> </w:t>
      </w:r>
      <w:r>
        <w:t xml:space="preserve">съвет при условията на Закона за местното самоуправление </w:t>
      </w:r>
      <w:r>
        <w:rPr>
          <w:color w:val="0E0E0E"/>
          <w:u w:color="0E0E0E"/>
        </w:rPr>
        <w:t>и м</w:t>
      </w:r>
      <w:r>
        <w:t xml:space="preserve">естната администрация, като размерът </w:t>
      </w:r>
      <w:r>
        <w:rPr>
          <w:color w:val="0C0C0C"/>
          <w:u w:color="0C0C0C"/>
        </w:rPr>
        <w:t xml:space="preserve">на </w:t>
      </w:r>
      <w:r>
        <w:t>определените заплати не може да надхвърля основната</w:t>
      </w:r>
      <w:r>
        <w:rPr>
          <w:spacing w:val="-1"/>
        </w:rPr>
        <w:t xml:space="preserve"> </w:t>
      </w:r>
      <w:r>
        <w:t>месечна</w:t>
      </w:r>
      <w:r>
        <w:rPr>
          <w:spacing w:val="-1"/>
        </w:rPr>
        <w:t xml:space="preserve"> </w:t>
      </w:r>
      <w:r>
        <w:t>заплата</w:t>
      </w:r>
      <w:r>
        <w:rPr>
          <w:spacing w:val="-1"/>
        </w:rPr>
        <w:t xml:space="preserve"> </w:t>
      </w:r>
      <w:r>
        <w:t>на министър.</w:t>
      </w:r>
    </w:p>
    <w:p w:rsidR="00195635" w:rsidRDefault="00A773DF">
      <w:pPr>
        <w:widowControl w:val="0"/>
        <w:spacing w:before="177" w:line="223" w:lineRule="auto"/>
        <w:ind w:left="86" w:right="171" w:firstLine="709"/>
        <w:jc w:val="both"/>
      </w:pPr>
      <w:r>
        <w:t xml:space="preserve">Възнаграждението на кмета на общината се планира </w:t>
      </w:r>
      <w:r>
        <w:rPr>
          <w:color w:val="232323"/>
          <w:u w:color="232323"/>
        </w:rPr>
        <w:t xml:space="preserve">и </w:t>
      </w:r>
      <w:proofErr w:type="spellStart"/>
      <w:r>
        <w:rPr>
          <w:lang w:val="ru-RU"/>
        </w:rPr>
        <w:t>отчита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рамките</w:t>
      </w:r>
      <w:proofErr w:type="spellEnd"/>
      <w:r>
        <w:rPr>
          <w:lang w:val="ru-RU"/>
        </w:rPr>
        <w:t xml:space="preserve"> </w:t>
      </w:r>
      <w:r>
        <w:rPr>
          <w:color w:val="131313"/>
          <w:u w:color="131313"/>
        </w:rPr>
        <w:t xml:space="preserve">на </w:t>
      </w:r>
      <w:r>
        <w:t xml:space="preserve">средствата </w:t>
      </w:r>
      <w:r>
        <w:rPr>
          <w:color w:val="1C1C1C"/>
          <w:u w:color="1C1C1C"/>
        </w:rPr>
        <w:t xml:space="preserve">по </w:t>
      </w:r>
      <w:r>
        <w:t xml:space="preserve">делегираната от държавата дейност </w:t>
      </w:r>
      <w:r>
        <w:rPr>
          <w:color w:val="8C8C8C"/>
          <w:u w:color="8C8C8C"/>
        </w:rPr>
        <w:t>„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</w:t>
      </w:r>
      <w:r>
        <w:rPr>
          <w:color w:val="131313"/>
          <w:u w:color="131313"/>
        </w:rPr>
        <w:t>адм</w:t>
      </w:r>
      <w:r>
        <w:t xml:space="preserve">инистрация“. Средствата </w:t>
      </w:r>
      <w:r>
        <w:rPr>
          <w:color w:val="1C1C1C"/>
          <w:u w:color="1C1C1C"/>
        </w:rPr>
        <w:t xml:space="preserve">за </w:t>
      </w:r>
      <w:r>
        <w:t xml:space="preserve">работната заплата за посочената дейност </w:t>
      </w:r>
      <w:r>
        <w:rPr>
          <w:color w:val="1C1C1C"/>
          <w:u w:color="1C1C1C"/>
        </w:rPr>
        <w:t xml:space="preserve">се </w:t>
      </w:r>
      <w:r>
        <w:t xml:space="preserve">определят и осигуряват по стандарт, утвърден с </w:t>
      </w:r>
      <w:r>
        <w:rPr>
          <w:lang w:val="ru-RU"/>
        </w:rPr>
        <w:t>Решение</w:t>
      </w:r>
      <w:r>
        <w:t xml:space="preserve"> на Министерски съвет и са част от одобрените със Закона за държавния бюджет на Република България средства</w:t>
      </w:r>
      <w:r>
        <w:rPr>
          <w:color w:val="2B2B2B"/>
          <w:u w:color="2B2B2B"/>
        </w:rPr>
        <w:t xml:space="preserve">,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общините</w:t>
      </w:r>
      <w:proofErr w:type="spellEnd"/>
      <w:r>
        <w:rPr>
          <w:spacing w:val="-1"/>
        </w:rPr>
        <w:t xml:space="preserve"> </w:t>
      </w:r>
      <w:r>
        <w:t>получават от централния</w:t>
      </w:r>
      <w:r>
        <w:rPr>
          <w:spacing w:val="-1"/>
        </w:rPr>
        <w:t xml:space="preserve"> </w:t>
      </w:r>
      <w:r>
        <w:t>бюджет.</w:t>
      </w:r>
    </w:p>
    <w:p w:rsidR="00195635" w:rsidRDefault="00A773DF">
      <w:pPr>
        <w:widowControl w:val="0"/>
        <w:spacing w:before="181" w:line="220" w:lineRule="auto"/>
        <w:ind w:left="86" w:right="269" w:firstLine="709"/>
        <w:jc w:val="both"/>
      </w:pPr>
      <w:r>
        <w:t xml:space="preserve">С оглед на изложеното и на </w:t>
      </w:r>
      <w:r>
        <w:rPr>
          <w:lang w:val="ru-RU"/>
        </w:rPr>
        <w:t>основание</w:t>
      </w:r>
      <w:r>
        <w:t xml:space="preserve"> чл. 21, ал.1, т. 5 от ЗМСМА, във </w:t>
      </w:r>
      <w:proofErr w:type="spellStart"/>
      <w:r>
        <w:t>вр</w:t>
      </w:r>
      <w:proofErr w:type="spellEnd"/>
      <w:r>
        <w:t>. с чл. 5, ал. 16 от Постановление № 67 на Министерски съвет от 14.04.2010 г. за заплатите в</w:t>
      </w:r>
      <w:r>
        <w:rPr>
          <w:lang w:val="en-US"/>
        </w:rPr>
        <w:t xml:space="preserve"> </w:t>
      </w:r>
      <w:r>
        <w:t xml:space="preserve">бюджетни </w:t>
      </w:r>
      <w:r>
        <w:rPr>
          <w:lang w:val="ru-RU"/>
        </w:rPr>
        <w:t>организации</w:t>
      </w:r>
      <w:r>
        <w:t xml:space="preserve"> и </w:t>
      </w:r>
      <w:proofErr w:type="spellStart"/>
      <w:r>
        <w:rPr>
          <w:lang w:val="ru-RU"/>
        </w:rPr>
        <w:t>дейности</w:t>
      </w:r>
      <w:proofErr w:type="spellEnd"/>
      <w:r>
        <w:t xml:space="preserve">, предлагам </w:t>
      </w:r>
      <w:proofErr w:type="spellStart"/>
      <w:r>
        <w:rPr>
          <w:lang w:val="ru-RU"/>
        </w:rPr>
        <w:t>общински</w:t>
      </w:r>
      <w:proofErr w:type="spellEnd"/>
      <w:r>
        <w:t xml:space="preserve"> съвет </w:t>
      </w:r>
      <w:r>
        <w:rPr>
          <w:lang w:val="ru-RU"/>
        </w:rPr>
        <w:t>Николаево</w:t>
      </w:r>
      <w:r>
        <w:t xml:space="preserve"> да </w:t>
      </w:r>
      <w:proofErr w:type="spellStart"/>
      <w:r>
        <w:rPr>
          <w:lang w:val="ru-RU"/>
        </w:rPr>
        <w:t>вземе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следното</w:t>
      </w:r>
      <w:proofErr w:type="spellEnd"/>
      <w:r>
        <w:rPr>
          <w:lang w:val="ru-RU"/>
        </w:rPr>
        <w:t xml:space="preserve"> решение</w:t>
      </w:r>
      <w:r>
        <w:t>:</w:t>
      </w:r>
    </w:p>
    <w:p w:rsidR="00195635" w:rsidRDefault="00195635">
      <w:pPr>
        <w:widowControl w:val="0"/>
        <w:spacing w:before="91" w:line="220" w:lineRule="auto"/>
        <w:ind w:left="86" w:right="53"/>
      </w:pPr>
    </w:p>
    <w:p w:rsidR="00195635" w:rsidRDefault="00195635">
      <w:pPr>
        <w:widowControl w:val="0"/>
        <w:spacing w:before="91" w:line="220" w:lineRule="auto"/>
        <w:ind w:left="86" w:right="53"/>
      </w:pPr>
    </w:p>
    <w:p w:rsidR="00195635" w:rsidRDefault="00195635">
      <w:pPr>
        <w:widowControl w:val="0"/>
        <w:spacing w:before="91" w:line="220" w:lineRule="auto"/>
        <w:ind w:left="86" w:right="53"/>
      </w:pPr>
    </w:p>
    <w:p w:rsidR="00195635" w:rsidRDefault="00195635">
      <w:pPr>
        <w:widowControl w:val="0"/>
        <w:spacing w:before="91" w:line="220" w:lineRule="auto"/>
        <w:ind w:left="86" w:right="53"/>
        <w:rPr>
          <w:lang w:val="de-DE"/>
        </w:rPr>
      </w:pPr>
    </w:p>
    <w:p w:rsidR="00195635" w:rsidRDefault="00195635">
      <w:pPr>
        <w:widowControl w:val="0"/>
        <w:spacing w:before="181" w:line="220" w:lineRule="auto"/>
        <w:ind w:left="86" w:right="269" w:firstLine="709"/>
        <w:jc w:val="both"/>
        <w:rPr>
          <w:lang w:val="de-DE"/>
        </w:rPr>
      </w:pPr>
    </w:p>
    <w:p w:rsidR="00195635" w:rsidRDefault="00A773DF">
      <w:pPr>
        <w:widowControl w:val="0"/>
        <w:ind w:left="328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РЕШЕНИЕ:</w:t>
      </w:r>
    </w:p>
    <w:p w:rsidR="00195635" w:rsidRDefault="00195635">
      <w:pPr>
        <w:widowControl w:val="0"/>
        <w:rPr>
          <w:i/>
          <w:iCs/>
        </w:rPr>
      </w:pPr>
    </w:p>
    <w:p w:rsidR="00195635" w:rsidRDefault="00A773DF">
      <w:pPr>
        <w:widowControl w:val="0"/>
        <w:ind w:left="143" w:right="267" w:firstLine="708"/>
        <w:jc w:val="both"/>
      </w:pPr>
      <w:r>
        <w:rPr>
          <w:lang w:val="ru-RU"/>
        </w:rPr>
        <w:t xml:space="preserve">На основание </w:t>
      </w:r>
      <w:proofErr w:type="spellStart"/>
      <w:r>
        <w:rPr>
          <w:lang w:val="ru-RU"/>
        </w:rPr>
        <w:t>чл</w:t>
      </w:r>
      <w:proofErr w:type="spellEnd"/>
      <w:r>
        <w:t xml:space="preserve">. 21, ал. 1, т. 5 от ЗМСМА, във </w:t>
      </w:r>
      <w:proofErr w:type="spellStart"/>
      <w:r>
        <w:t>вр</w:t>
      </w:r>
      <w:proofErr w:type="spellEnd"/>
      <w:r>
        <w:t xml:space="preserve">. с чл. 5, ал. 16 от ПМС № 67 от 14.04.2010 г. за заплатите в бюджетните </w:t>
      </w:r>
      <w:r>
        <w:rPr>
          <w:lang w:val="ru-RU"/>
        </w:rPr>
        <w:t>организации</w:t>
      </w:r>
      <w:r>
        <w:t xml:space="preserve"> и </w:t>
      </w:r>
      <w:proofErr w:type="spellStart"/>
      <w:r>
        <w:rPr>
          <w:lang w:val="ru-RU"/>
        </w:rPr>
        <w:t>дейности</w:t>
      </w:r>
      <w:proofErr w:type="spellEnd"/>
      <w:r>
        <w:t xml:space="preserve">, </w:t>
      </w:r>
      <w:proofErr w:type="spellStart"/>
      <w:r>
        <w:rPr>
          <w:lang w:val="ru-RU"/>
        </w:rPr>
        <w:t>Общински</w:t>
      </w:r>
      <w:proofErr w:type="spellEnd"/>
      <w:r>
        <w:t xml:space="preserve"> съвет </w:t>
      </w:r>
      <w:r>
        <w:rPr>
          <w:lang w:val="ru-RU"/>
        </w:rPr>
        <w:t xml:space="preserve">Николаево </w:t>
      </w:r>
      <w:proofErr w:type="spellStart"/>
      <w:r>
        <w:rPr>
          <w:lang w:val="ru-RU"/>
        </w:rPr>
        <w:t>определя</w:t>
      </w:r>
      <w:proofErr w:type="spellEnd"/>
      <w:r>
        <w:t xml:space="preserve"> индивидуалната основна месечна заплата на кмета на </w:t>
      </w:r>
      <w:r>
        <w:rPr>
          <w:lang w:val="ru-RU"/>
        </w:rPr>
        <w:t xml:space="preserve">Община Николаево </w:t>
      </w:r>
      <w:proofErr w:type="spellStart"/>
      <w:r>
        <w:rPr>
          <w:lang w:val="ru-RU"/>
        </w:rPr>
        <w:t>както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следва</w:t>
      </w:r>
      <w:proofErr w:type="spellEnd"/>
      <w:r>
        <w:t>:</w:t>
      </w:r>
    </w:p>
    <w:p w:rsidR="00195635" w:rsidRDefault="00195635">
      <w:pPr>
        <w:widowControl w:val="0"/>
        <w:ind w:left="143" w:right="267" w:firstLine="708"/>
        <w:jc w:val="both"/>
      </w:pPr>
    </w:p>
    <w:p w:rsidR="00195635" w:rsidRDefault="00A773DF">
      <w:pPr>
        <w:widowControl w:val="0"/>
        <w:ind w:left="143" w:right="267" w:firstLine="27"/>
        <w:jc w:val="both"/>
        <w:rPr>
          <w:b/>
          <w:bCs/>
        </w:rPr>
      </w:pPr>
      <w:r>
        <w:rPr>
          <w:b/>
          <w:bCs/>
        </w:rPr>
        <w:t xml:space="preserve">Кмет на Община </w:t>
      </w:r>
      <w:r>
        <w:rPr>
          <w:b/>
          <w:bCs/>
          <w:lang w:val="ru-RU"/>
        </w:rPr>
        <w:t>Николаево</w:t>
      </w:r>
      <w:r>
        <w:rPr>
          <w:b/>
          <w:bCs/>
        </w:rPr>
        <w:t>:</w:t>
      </w:r>
    </w:p>
    <w:p w:rsidR="00195635" w:rsidRDefault="00A773DF">
      <w:pPr>
        <w:widowControl w:val="0"/>
        <w:ind w:left="143" w:right="267" w:firstLine="27"/>
        <w:jc w:val="both"/>
      </w:pPr>
      <w:r>
        <w:t>– индивидуална основна месечна заплата –  2</w:t>
      </w:r>
      <w:r>
        <w:rPr>
          <w:lang w:val="en-US"/>
        </w:rPr>
        <w:t xml:space="preserve"> 100,00 EUR /</w:t>
      </w:r>
      <w:r>
        <w:t>две хиляди и сто евро</w:t>
      </w:r>
      <w:r>
        <w:rPr>
          <w:lang w:val="en-US"/>
        </w:rPr>
        <w:t>/</w:t>
      </w:r>
      <w:r>
        <w:t>.</w:t>
      </w:r>
    </w:p>
    <w:p w:rsidR="00195635" w:rsidRDefault="00195635"/>
    <w:p w:rsidR="00195635" w:rsidRDefault="00195635">
      <w:pPr>
        <w:widowControl w:val="0"/>
        <w:spacing w:before="28"/>
        <w:rPr>
          <w:b/>
          <w:bCs/>
        </w:rPr>
      </w:pPr>
    </w:p>
    <w:p w:rsidR="00195635" w:rsidRDefault="00195635">
      <w:pPr>
        <w:pStyle w:val="a6"/>
        <w:shd w:val="clear" w:color="auto" w:fill="FFFFFF"/>
        <w:spacing w:before="0" w:after="0"/>
        <w:ind w:firstLine="708"/>
        <w:jc w:val="both"/>
      </w:pPr>
    </w:p>
    <w:p w:rsidR="00195635" w:rsidRDefault="00A773DF">
      <w:pPr>
        <w:jc w:val="both"/>
      </w:pPr>
      <w:r>
        <w:t>С уважение,</w:t>
      </w:r>
    </w:p>
    <w:p w:rsidR="00195635" w:rsidRDefault="00195635">
      <w:pPr>
        <w:jc w:val="both"/>
      </w:pPr>
    </w:p>
    <w:p w:rsidR="00195635" w:rsidRDefault="00A773DF">
      <w:pPr>
        <w:jc w:val="both"/>
      </w:pPr>
      <w:r>
        <w:t>НИКОЛАЙ КЪНЕВ</w:t>
      </w:r>
    </w:p>
    <w:p w:rsidR="00195635" w:rsidRDefault="00A773DF">
      <w:pPr>
        <w:jc w:val="both"/>
        <w:rPr>
          <w:i/>
          <w:iCs/>
        </w:rPr>
      </w:pPr>
      <w:proofErr w:type="spellStart"/>
      <w:r>
        <w:rPr>
          <w:b/>
          <w:bCs/>
          <w:i/>
          <w:iCs/>
          <w:lang w:val="ru-RU"/>
        </w:rPr>
        <w:t>Председател</w:t>
      </w:r>
      <w:proofErr w:type="spellEnd"/>
      <w:r>
        <w:rPr>
          <w:b/>
          <w:bCs/>
          <w:i/>
          <w:iCs/>
          <w:lang w:val="ru-RU"/>
        </w:rPr>
        <w:t xml:space="preserve"> Об С-Николаево</w:t>
      </w:r>
    </w:p>
    <w:p w:rsidR="00195635" w:rsidRDefault="00195635">
      <w:pPr>
        <w:jc w:val="both"/>
        <w:rPr>
          <w:b/>
          <w:bCs/>
          <w:i/>
          <w:iCs/>
          <w:lang w:val="ru-RU"/>
        </w:rPr>
      </w:pPr>
    </w:p>
    <w:p w:rsidR="00195635" w:rsidRDefault="00195635">
      <w:pPr>
        <w:jc w:val="both"/>
        <w:rPr>
          <w:b/>
          <w:bCs/>
          <w:i/>
          <w:iCs/>
          <w:lang w:val="ru-RU"/>
        </w:rPr>
      </w:pPr>
    </w:p>
    <w:p w:rsidR="00195635" w:rsidRDefault="00195635">
      <w:pPr>
        <w:jc w:val="both"/>
        <w:rPr>
          <w:b/>
          <w:bCs/>
          <w:i/>
          <w:iCs/>
          <w:lang w:val="ru-RU"/>
        </w:rPr>
      </w:pPr>
    </w:p>
    <w:p w:rsidR="00195635" w:rsidRDefault="00A773DF">
      <w:pPr>
        <w:widowControl w:val="0"/>
      </w:pPr>
      <w:r>
        <w:t>Съгласувал:</w:t>
      </w:r>
    </w:p>
    <w:p w:rsidR="00195635" w:rsidRDefault="00A773DF">
      <w:pPr>
        <w:widowControl w:val="0"/>
        <w:spacing w:before="3"/>
      </w:pPr>
      <w:r>
        <w:t xml:space="preserve">Стефан </w:t>
      </w:r>
      <w:proofErr w:type="spellStart"/>
      <w:r>
        <w:rPr>
          <w:lang w:val="ru-RU"/>
        </w:rPr>
        <w:t>Анков</w:t>
      </w:r>
      <w:proofErr w:type="spellEnd"/>
      <w:r>
        <w:t xml:space="preserve"> - </w:t>
      </w:r>
      <w:r>
        <w:rPr>
          <w:lang w:val="ru-RU"/>
        </w:rPr>
        <w:t>юрист</w:t>
      </w:r>
    </w:p>
    <w:p w:rsidR="00195635" w:rsidRDefault="00195635">
      <w:pPr>
        <w:widowControl w:val="0"/>
      </w:pPr>
    </w:p>
    <w:sectPr w:rsidR="00195635">
      <w:headerReference w:type="default" r:id="rId8"/>
      <w:footerReference w:type="default" r:id="rId9"/>
      <w:pgSz w:w="11900" w:h="16840"/>
      <w:pgMar w:top="851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9B9" w:rsidRDefault="004D79B9">
      <w:r>
        <w:separator/>
      </w:r>
    </w:p>
  </w:endnote>
  <w:endnote w:type="continuationSeparator" w:id="0">
    <w:p w:rsidR="004D79B9" w:rsidRDefault="004D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635" w:rsidRDefault="00A773DF">
    <w:pPr>
      <w:pStyle w:val="a4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195635" w:rsidRDefault="00A773DF">
    <w:pPr>
      <w:pStyle w:val="a4"/>
    </w:pPr>
    <w:r>
      <w:rPr>
        <w:sz w:val="16"/>
        <w:szCs w:val="16"/>
        <w:lang w:val="pt-PT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  <w:lang w:val="pt-PT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9B9" w:rsidRDefault="004D79B9">
      <w:r>
        <w:separator/>
      </w:r>
    </w:p>
  </w:footnote>
  <w:footnote w:type="continuationSeparator" w:id="0">
    <w:p w:rsidR="004D79B9" w:rsidRDefault="004D7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635" w:rsidRDefault="00195635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635"/>
    <w:rsid w:val="00195635"/>
    <w:rsid w:val="001A44A7"/>
    <w:rsid w:val="004D79B9"/>
    <w:rsid w:val="00A773DF"/>
    <w:rsid w:val="00CD2F70"/>
    <w:rsid w:val="00FE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C947"/>
  <w15:docId w15:val="{1D9F81C0-350F-4A19-A3F3-10308163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bg-BG" w:eastAsia="bg-BG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Times New Roman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character" w:customStyle="1" w:styleId="Link">
    <w:name w:val="Link"/>
    <w:rPr>
      <w:outline w:val="0"/>
      <w:color w:val="0563C1"/>
      <w:u w:val="single" w:color="0563C1"/>
    </w:rPr>
  </w:style>
  <w:style w:type="character" w:customStyle="1" w:styleId="Hyperlink0">
    <w:name w:val="Hyperlink.0"/>
    <w:basedOn w:val="Link"/>
    <w:rPr>
      <w:rFonts w:ascii="Calibri" w:eastAsia="Calibri" w:hAnsi="Calibri" w:cs="Calibri"/>
      <w:b/>
      <w:bCs/>
      <w:outline w:val="0"/>
      <w:color w:val="000000"/>
      <w:sz w:val="20"/>
      <w:szCs w:val="20"/>
      <w:u w:val="none" w:color="000000"/>
      <w:lang w:val="en-US"/>
    </w:rPr>
  </w:style>
  <w:style w:type="paragraph" w:styleId="a5">
    <w:name w:val="Body Text"/>
    <w:pPr>
      <w:spacing w:after="120"/>
    </w:pPr>
    <w:rPr>
      <w:rFonts w:cs="Arial Unicode MS"/>
      <w:b/>
      <w:bCs/>
      <w:color w:val="000000"/>
      <w:sz w:val="40"/>
      <w:szCs w:val="40"/>
      <w:u w:color="000000"/>
    </w:rPr>
  </w:style>
  <w:style w:type="paragraph" w:styleId="a6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7">
    <w:name w:val="Balloon Text"/>
    <w:basedOn w:val="a"/>
    <w:link w:val="a8"/>
    <w:uiPriority w:val="99"/>
    <w:semiHidden/>
    <w:unhideWhenUsed/>
    <w:rsid w:val="00FE2456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E2456"/>
    <w:rPr>
      <w:rFonts w:ascii="Segoe UI" w:eastAsia="Times New Roman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avet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Office тема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тема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 тем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OBS</cp:lastModifiedBy>
  <cp:revision>4</cp:revision>
  <cp:lastPrinted>2026-08-31T05:29:00Z</cp:lastPrinted>
  <dcterms:created xsi:type="dcterms:W3CDTF">2026-08-28T14:16:00Z</dcterms:created>
  <dcterms:modified xsi:type="dcterms:W3CDTF">2026-08-31T05:29:00Z</dcterms:modified>
</cp:coreProperties>
</file>